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727" w:rsidRDefault="006B7727" w:rsidP="006B7727">
      <w:pPr>
        <w:jc w:val="center"/>
        <w:rPr>
          <w:b/>
          <w:sz w:val="44"/>
        </w:rPr>
      </w:pPr>
    </w:p>
    <w:p w:rsidR="006B7727" w:rsidRDefault="006B7727" w:rsidP="006B7727">
      <w:pPr>
        <w:jc w:val="center"/>
        <w:rPr>
          <w:b/>
          <w:sz w:val="44"/>
        </w:rPr>
      </w:pPr>
    </w:p>
    <w:p w:rsidR="006B7727" w:rsidRDefault="006B7727" w:rsidP="006B7727">
      <w:pPr>
        <w:jc w:val="center"/>
        <w:rPr>
          <w:b/>
          <w:sz w:val="44"/>
        </w:rPr>
      </w:pPr>
    </w:p>
    <w:p w:rsidR="006B7727" w:rsidRDefault="006B7727" w:rsidP="006B7727">
      <w:pPr>
        <w:jc w:val="center"/>
        <w:rPr>
          <w:b/>
          <w:sz w:val="44"/>
        </w:rPr>
      </w:pPr>
    </w:p>
    <w:p w:rsidR="006B7727" w:rsidRDefault="006B7727" w:rsidP="006B7727">
      <w:pPr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  <w:r w:rsidRPr="006B7727">
        <w:rPr>
          <w:b/>
          <w:sz w:val="44"/>
        </w:rPr>
        <w:t xml:space="preserve">Методические рекомендации </w:t>
      </w:r>
    </w:p>
    <w:p w:rsidR="00073895" w:rsidRDefault="006B7727" w:rsidP="006B7727">
      <w:pPr>
        <w:spacing w:after="0"/>
        <w:jc w:val="center"/>
        <w:rPr>
          <w:b/>
          <w:sz w:val="44"/>
        </w:rPr>
      </w:pPr>
      <w:r w:rsidRPr="006B7727">
        <w:rPr>
          <w:b/>
          <w:sz w:val="44"/>
        </w:rPr>
        <w:t>по организации и введени</w:t>
      </w:r>
      <w:r>
        <w:rPr>
          <w:b/>
          <w:sz w:val="44"/>
        </w:rPr>
        <w:t>ю</w:t>
      </w:r>
      <w:r w:rsidRPr="006B7727">
        <w:rPr>
          <w:b/>
          <w:sz w:val="44"/>
        </w:rPr>
        <w:t xml:space="preserve"> технологии «Образовательный минимум»</w:t>
      </w:r>
    </w:p>
    <w:p w:rsidR="006B7727" w:rsidRDefault="006B7727" w:rsidP="006B7727">
      <w:pPr>
        <w:spacing w:after="0"/>
        <w:jc w:val="center"/>
        <w:rPr>
          <w:b/>
          <w:sz w:val="44"/>
        </w:rPr>
      </w:pPr>
      <w:r>
        <w:rPr>
          <w:b/>
          <w:sz w:val="44"/>
        </w:rPr>
        <w:t>в образовательных учреждениях</w:t>
      </w:r>
    </w:p>
    <w:p w:rsidR="006B7727" w:rsidRDefault="006B7727" w:rsidP="006B7727">
      <w:pPr>
        <w:spacing w:after="0"/>
        <w:jc w:val="center"/>
        <w:rPr>
          <w:b/>
          <w:sz w:val="44"/>
        </w:rPr>
      </w:pPr>
      <w:bookmarkStart w:id="0" w:name="_GoBack"/>
      <w:bookmarkEnd w:id="0"/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A80D4D" w:rsidRDefault="00A80D4D" w:rsidP="006B7727">
      <w:pPr>
        <w:spacing w:after="0"/>
        <w:jc w:val="center"/>
        <w:rPr>
          <w:b/>
          <w:sz w:val="44"/>
        </w:rPr>
      </w:pPr>
    </w:p>
    <w:p w:rsid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1. Технология «Образовательный минимум»:</w:t>
      </w:r>
    </w:p>
    <w:p w:rsidR="006B7727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цель, задачи, базовые принципы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B7727" w:rsidRPr="00A80D4D" w:rsidRDefault="006B7727" w:rsidP="006B77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Для правильного усвоения и дальнейшего эффективного использования технологии «Образовательный минимум» следует уточнить базовые понятия, которые лежат в основе данной технологии.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 xml:space="preserve">Процедура текущей оценки предметных знаний </w:t>
      </w:r>
      <w:proofErr w:type="gramStart"/>
      <w:r w:rsidRPr="00A80D4D">
        <w:rPr>
          <w:rFonts w:ascii="TimesNewRomanPSMT" w:hAnsi="TimesNewRomanPSMT" w:cs="TimesNewRomanPSMT"/>
          <w:sz w:val="28"/>
          <w:szCs w:val="28"/>
        </w:rPr>
        <w:t>учащихся</w:t>
      </w:r>
      <w:proofErr w:type="gramEnd"/>
      <w:r w:rsidRPr="00A80D4D">
        <w:rPr>
          <w:rFonts w:ascii="TimesNewRomanPSMT" w:hAnsi="TimesNewRomanPSMT" w:cs="TimesNewRomanPSMT"/>
          <w:sz w:val="28"/>
          <w:szCs w:val="28"/>
        </w:rPr>
        <w:t xml:space="preserve"> на основе контроля заранее установленных образовательных минимумов является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важным элементом внутренней системы управления качеством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образования на уровне образовательной организации.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Образовательный минимум </w:t>
      </w:r>
      <w:r w:rsidRPr="00A80D4D">
        <w:rPr>
          <w:rFonts w:ascii="TimesNewRomanPSMT" w:hAnsi="TimesNewRomanPSMT" w:cs="TimesNewRomanPSMT"/>
          <w:sz w:val="28"/>
          <w:szCs w:val="28"/>
        </w:rPr>
        <w:t>– это минимальная часть предметных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знаний, которую обучающийся должен усвоить на определенном этапе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учебного процесса.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Другими словами, образовательный минимум – это базисная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система знаний по предмету, которая, с одной стороны, позволяет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учителю выделить минимальный объем знаний с целью контроля, а с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другой стороны, позволяет ученику увидеть минимальные требования к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знанию предмета – опорные теоретические и практические знания.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 xml:space="preserve">С образовательной точки зрения </w:t>
      </w: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целью </w:t>
      </w:r>
      <w:r w:rsidRPr="00A80D4D">
        <w:rPr>
          <w:rFonts w:ascii="TimesNewRomanPSMT" w:hAnsi="TimesNewRomanPSMT" w:cs="TimesNewRomanPSMT"/>
          <w:sz w:val="28"/>
          <w:szCs w:val="28"/>
        </w:rPr>
        <w:t>технологии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 является обеспечение освоения всеми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учащимися класса минимального объема теоретических и практических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знаний по определенному предмету в заданный промежуток времени.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 xml:space="preserve">С управленческой точки зрения </w:t>
      </w: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целью </w:t>
      </w:r>
      <w:r w:rsidRPr="00A80D4D">
        <w:rPr>
          <w:rFonts w:ascii="TimesNewRomanPSMT" w:hAnsi="TimesNewRomanPSMT" w:cs="TimesNewRomanPSMT"/>
          <w:sz w:val="28"/>
          <w:szCs w:val="28"/>
        </w:rPr>
        <w:t>технологии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 является организация систематического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 xml:space="preserve">стандартизированного </w:t>
      </w:r>
      <w:proofErr w:type="gramStart"/>
      <w:r w:rsidRPr="00A80D4D">
        <w:rPr>
          <w:rFonts w:ascii="TimesNewRomanPSMT" w:hAnsi="TimesNewRomanPSMT" w:cs="TimesNewRomanPSMT"/>
          <w:sz w:val="28"/>
          <w:szCs w:val="28"/>
        </w:rPr>
        <w:t>контроля за</w:t>
      </w:r>
      <w:proofErr w:type="gramEnd"/>
      <w:r w:rsidRPr="00A80D4D">
        <w:rPr>
          <w:rFonts w:ascii="TimesNewRomanPSMT" w:hAnsi="TimesNewRomanPSMT" w:cs="TimesNewRomanPSMT"/>
          <w:sz w:val="28"/>
          <w:szCs w:val="28"/>
        </w:rPr>
        <w:t xml:space="preserve"> состоянием знаний учеников по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выбранным предметам и анализ динамики результатов учебного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процесса.</w:t>
      </w:r>
    </w:p>
    <w:p w:rsidR="006B7727" w:rsidRPr="00A80D4D" w:rsidRDefault="006B7727" w:rsidP="006B77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Основные задачи </w:t>
      </w:r>
      <w:r w:rsidRPr="00A80D4D">
        <w:rPr>
          <w:rFonts w:ascii="TimesNewRomanPSMT" w:hAnsi="TimesNewRomanPSMT" w:cs="TimesNewRomanPSMT"/>
          <w:sz w:val="28"/>
          <w:szCs w:val="28"/>
        </w:rPr>
        <w:t>данной технологии: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1) определение и утверждение содержания предметных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образовательных минимумов;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2) формирование организационного механизма сбора, обработки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, </w:t>
      </w:r>
      <w:r w:rsidRPr="00A80D4D">
        <w:rPr>
          <w:rFonts w:ascii="TimesNewRomanPSMT" w:hAnsi="TimesNewRomanPSMT" w:cs="TimesNewRomanPSMT"/>
          <w:sz w:val="28"/>
          <w:szCs w:val="28"/>
        </w:rPr>
        <w:t>хранения и анализа результатов контроля образовательных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минимумов;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3) своевременное выявление положительных и отрицательных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тенденций в образовательном процессе посредством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диагностики знаний учеников;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4) координация деятельности всех участников технологии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минимум»;</w:t>
      </w:r>
    </w:p>
    <w:p w:rsidR="006B7727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5) обоснование управленческих решений по достижению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необходимого уровня предметных знаний учеников.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b/>
          <w:sz w:val="28"/>
          <w:szCs w:val="28"/>
        </w:rPr>
        <w:t>Базовыми принципами</w:t>
      </w:r>
      <w:r w:rsidRPr="00A80D4D">
        <w:rPr>
          <w:rFonts w:ascii="TimesNewRomanPSMT" w:hAnsi="TimesNewRomanPSMT" w:cs="TimesNewRomanPSMT"/>
          <w:sz w:val="28"/>
          <w:szCs w:val="28"/>
        </w:rPr>
        <w:t xml:space="preserve"> реализации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 являются: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1) объективность оценки усвоения учениками обязательного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минимума знаний по предмету;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2) обязательность контроля усвоения учениками обязательного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минимума знаний по предмету;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4) достаточность содержания образовательного минимума для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оценки усвоения учениками предметных знаний и умений;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5) планомерность диагностики уровня предметных знаний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учеников в течение учебного года.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lastRenderedPageBreak/>
        <w:t>2. Рекомендации по формированию содержания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образовательного минимума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Содержание образовательного минимума по предмету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разрабатывается учителями по учебным предметам, по которым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проводится контроль знания образовательного минимума.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Образовательные минимумы по предметам утверждаются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соответствующими методическими объединениями образовательной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организации и доводятся до сведения каждого ученика путем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публичного размещения на ее сайте.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Образовательный минимум может включать в себя: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1) определение базовых понятий, ключевых терминов;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2) формулировки теорем, аксиом, законов, правил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 w:rsidRPr="00A80D4D">
        <w:rPr>
          <w:rFonts w:ascii="TimesNewRomanPSMT" w:hAnsi="TimesNewRomanPSMT" w:cs="TimesNewRomanPSMT"/>
          <w:sz w:val="28"/>
          <w:szCs w:val="28"/>
        </w:rPr>
        <w:t>закономерностей и т.п.;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3) математические формулы, выражения и неравенства;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4) алгоритмы решения задач, действий и т.п.;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5) исторические даты;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6) рисунки, таблицы, схемы и др.;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7) классификация видов объектов или процессов.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Содержание образовательных минимумов по предметам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«математика» и «русский язык» для учеников 4 класса разрабатывается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в соответствии с содержанием федерального государственного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образовательного стандарта начального общего образования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 w:rsidRPr="00A80D4D">
        <w:rPr>
          <w:rFonts w:ascii="TimesNewRomanPSMT" w:hAnsi="TimesNewRomanPSMT" w:cs="TimesNewRomanPSMT"/>
          <w:sz w:val="28"/>
          <w:szCs w:val="28"/>
        </w:rPr>
        <w:t>содержания примерной основной образовательной программы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начального общего образования и с учетом реализуемой рабочей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программы образовательной организации.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Содержание образовательных минимумов по предметам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«математика» и «русский язык» для учеников 5-9 классов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разрабатывается в соответствии с содержанием федерального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государственного образовательного стандарта основного общего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образования, содержания примерной основной образовательной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программы основного общего образования и с учетом реализуемой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рабочей программы образовательной организации. При этом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рекомендуется использовать соответствующие кодификаторы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элементов содержания и требований к уровню подготовки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обучающихся для проведения основного государственного экзамена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 w:rsidRPr="00A80D4D">
        <w:rPr>
          <w:rFonts w:ascii="TimesNewRomanPSMT" w:hAnsi="TimesNewRomanPSMT" w:cs="TimesNewRomanPSMT"/>
          <w:sz w:val="28"/>
          <w:szCs w:val="28"/>
        </w:rPr>
        <w:t>разработанные ФГБНУ «Федеральный институт педагогических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измерений»1.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Содержание образовательных минимумов по предметам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«математика» и «русский язык» для учеников 10-11 классов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разрабатывается в соответствии с содержанием федерального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государственного образовательного стандарта среднего общего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образования, содержания примерной основной образовательной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программы среднего общего образования и с учетом реализуемой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рабочей программы образовательной организации. При этом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рекомендуется использовать соответствующие кодификаторы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элементов содержания и требований к уровню подготовки выпускников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образовательных организаций для проведения единого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 xml:space="preserve">государственного экзамена, </w:t>
      </w:r>
      <w:proofErr w:type="gramStart"/>
      <w:r w:rsidRPr="00A80D4D">
        <w:rPr>
          <w:rFonts w:ascii="TimesNewRomanPSMT" w:hAnsi="TimesNewRomanPSMT" w:cs="TimesNewRomanPSMT"/>
          <w:sz w:val="28"/>
          <w:szCs w:val="28"/>
        </w:rPr>
        <w:t>разработанные</w:t>
      </w:r>
      <w:proofErr w:type="gramEnd"/>
      <w:r w:rsidRPr="00A80D4D">
        <w:rPr>
          <w:rFonts w:ascii="TimesNewRomanPSMT" w:hAnsi="TimesNewRomanPSMT" w:cs="TimesNewRomanPSMT"/>
          <w:sz w:val="28"/>
          <w:szCs w:val="28"/>
        </w:rPr>
        <w:t xml:space="preserve"> ФГБНУ «Федеральный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институт педагогических измерений»2.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Содержание образовательного минимума по предмету «татарский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язык» разрабатывается на основании содержания учебников (учебных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пособий), используемых в учебном процессе гимназии и входящих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региональный перечень учебной литературы, рекомендованный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Министерством образования и науки Республики Татарстан, и с учетом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реализуемой рабочей программы образовательной организации.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A80D4D">
        <w:rPr>
          <w:rFonts w:ascii="TimesNewRomanPSMT" w:hAnsi="TimesNewRomanPSMT" w:cs="TimesNewRomanPSMT"/>
          <w:b/>
          <w:sz w:val="28"/>
          <w:szCs w:val="28"/>
        </w:rPr>
        <w:lastRenderedPageBreak/>
        <w:t>3. Рекомендации по организации технологии</w:t>
      </w:r>
    </w:p>
    <w:p w:rsid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A80D4D">
        <w:rPr>
          <w:rFonts w:ascii="TimesNewRomanPSMT" w:hAnsi="TimesNewRomanPSMT" w:cs="TimesNewRomanPSMT"/>
          <w:b/>
          <w:sz w:val="28"/>
          <w:szCs w:val="28"/>
        </w:rPr>
        <w:t>«Образовательный минимум»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При внедрении технологии «Образовательный минимум»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рекомендуется выполнить следующие мероприятия.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1. Разработать локальный нормативный акт, который будет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содержать нормативно-правовое обеспечение реализации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 в общеобразовательной организации</w:t>
      </w:r>
      <w:r>
        <w:rPr>
          <w:rFonts w:ascii="TimesNewRomanPSMT" w:hAnsi="TimesNewRomanPSMT" w:cs="TimesNewRomanPSMT"/>
          <w:sz w:val="28"/>
          <w:szCs w:val="28"/>
        </w:rPr>
        <w:t xml:space="preserve">. </w:t>
      </w:r>
      <w:r w:rsidRPr="00A80D4D">
        <w:rPr>
          <w:rFonts w:ascii="TimesNewRomanPSMT" w:hAnsi="TimesNewRomanPSMT" w:cs="TimesNewRomanPSMT"/>
          <w:sz w:val="28"/>
          <w:szCs w:val="28"/>
        </w:rPr>
        <w:t>Такое положение должно включать такие разделы: общие положения,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порядок и сроки проведения образовательных минимумов, порядок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утверждения и хранения образовательных минимумов, порядок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оценивания образовательных минимумов.</w:t>
      </w:r>
    </w:p>
    <w:p w:rsidR="008E58EC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В качестве основы для разработки положения о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 в конкретной образовательной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организации можно использовать разработанное типовое положение 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технол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огии «Образовательный минимум». </w:t>
      </w:r>
    </w:p>
    <w:p w:rsidR="00A80D4D" w:rsidRPr="00A80D4D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Предлагаемое типовое поло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жение не отражает все возможные </w:t>
      </w:r>
      <w:r w:rsidRPr="00A80D4D">
        <w:rPr>
          <w:rFonts w:ascii="TimesNewRomanPSMT" w:hAnsi="TimesNewRomanPSMT" w:cs="TimesNewRomanPSMT"/>
          <w:sz w:val="28"/>
          <w:szCs w:val="28"/>
        </w:rPr>
        <w:t>особенности реализации технологии «Образовательны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й минимум» в </w:t>
      </w:r>
      <w:r w:rsidRPr="00A80D4D">
        <w:rPr>
          <w:rFonts w:ascii="TimesNewRomanPSMT" w:hAnsi="TimesNewRomanPSMT" w:cs="TimesNewRomanPSMT"/>
          <w:sz w:val="28"/>
          <w:szCs w:val="28"/>
        </w:rPr>
        <w:t>различных видах образовательны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х организаций. Поэтому в случае </w:t>
      </w:r>
      <w:r w:rsidRPr="00A80D4D">
        <w:rPr>
          <w:rFonts w:ascii="TimesNewRomanPSMT" w:hAnsi="TimesNewRomanPSMT" w:cs="TimesNewRomanPSMT"/>
          <w:sz w:val="28"/>
          <w:szCs w:val="28"/>
        </w:rPr>
        <w:t>необходимости руководство каж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дой образовательной организации </w:t>
      </w:r>
      <w:r w:rsidRPr="00A80D4D">
        <w:rPr>
          <w:rFonts w:ascii="TimesNewRomanPSMT" w:hAnsi="TimesNewRomanPSMT" w:cs="TimesNewRomanPSMT"/>
          <w:sz w:val="28"/>
          <w:szCs w:val="28"/>
        </w:rPr>
        <w:t>должно внести в данный локальный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нормативный акт дополнительные </w:t>
      </w:r>
      <w:r w:rsidRPr="00A80D4D">
        <w:rPr>
          <w:rFonts w:ascii="TimesNewRomanPSMT" w:hAnsi="TimesNewRomanPSMT" w:cs="TimesNewRomanPSMT"/>
          <w:sz w:val="28"/>
          <w:szCs w:val="28"/>
        </w:rPr>
        <w:t>положения (статьи), которые будут отражать специфику реа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лизации </w:t>
      </w:r>
      <w:r w:rsidRPr="00A80D4D">
        <w:rPr>
          <w:rFonts w:ascii="TimesNewRomanPSMT" w:hAnsi="TimesNewRomanPSMT" w:cs="TimesNewRomanPSMT"/>
          <w:sz w:val="28"/>
          <w:szCs w:val="28"/>
        </w:rPr>
        <w:t>технологии «Образовательный минимум».</w:t>
      </w:r>
    </w:p>
    <w:p w:rsidR="00A80D4D" w:rsidRPr="00A80D4D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2. Провести информационную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, подготовительную работу среди </w:t>
      </w:r>
      <w:r w:rsidRPr="00A80D4D">
        <w:rPr>
          <w:rFonts w:ascii="TimesNewRomanPSMT" w:hAnsi="TimesNewRomanPSMT" w:cs="TimesNewRomanPSMT"/>
          <w:sz w:val="28"/>
          <w:szCs w:val="28"/>
        </w:rPr>
        <w:t>педагогов образовательной организа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ции с целью разъяснения целей и </w:t>
      </w:r>
      <w:r w:rsidRPr="00A80D4D">
        <w:rPr>
          <w:rFonts w:ascii="TimesNewRomanPSMT" w:hAnsi="TimesNewRomanPSMT" w:cs="TimesNewRomanPSMT"/>
          <w:sz w:val="28"/>
          <w:szCs w:val="28"/>
        </w:rPr>
        <w:t>задач технологии «Образовательный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минимум». Это даст возможность </w:t>
      </w:r>
      <w:r w:rsidRPr="00A80D4D">
        <w:rPr>
          <w:rFonts w:ascii="TimesNewRomanPSMT" w:hAnsi="TimesNewRomanPSMT" w:cs="TimesNewRomanPSMT"/>
          <w:sz w:val="28"/>
          <w:szCs w:val="28"/>
        </w:rPr>
        <w:t>создать необходимые условия для к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адрового обеспечения реализации </w:t>
      </w:r>
      <w:r w:rsidRPr="00A80D4D">
        <w:rPr>
          <w:rFonts w:ascii="TimesNewRomanPSMT" w:hAnsi="TimesNewRomanPSMT" w:cs="TimesNewRomanPSMT"/>
          <w:sz w:val="28"/>
          <w:szCs w:val="28"/>
        </w:rPr>
        <w:t>данной технологии.</w:t>
      </w:r>
    </w:p>
    <w:p w:rsidR="00A80D4D" w:rsidRPr="00A80D4D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Каждый учитель, реализую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щий технологию «Образовательный </w:t>
      </w:r>
      <w:r w:rsidRPr="00A80D4D">
        <w:rPr>
          <w:rFonts w:ascii="TimesNewRomanPSMT" w:hAnsi="TimesNewRomanPSMT" w:cs="TimesNewRomanPSMT"/>
          <w:sz w:val="28"/>
          <w:szCs w:val="28"/>
        </w:rPr>
        <w:t xml:space="preserve">минимум» должен ясно понимать 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цель, задачи, основные элементы </w:t>
      </w:r>
      <w:r w:rsidRPr="00A80D4D">
        <w:rPr>
          <w:rFonts w:ascii="TimesNewRomanPSMT" w:hAnsi="TimesNewRomanPSMT" w:cs="TimesNewRomanPSMT"/>
          <w:sz w:val="28"/>
          <w:szCs w:val="28"/>
        </w:rPr>
        <w:t>данной технологии, и знать ос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обенности реализации технологии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м» в конкретной образовательной </w:t>
      </w:r>
      <w:r w:rsidRPr="00A80D4D">
        <w:rPr>
          <w:rFonts w:ascii="TimesNewRomanPSMT" w:hAnsi="TimesNewRomanPSMT" w:cs="TimesNewRomanPSMT"/>
          <w:sz w:val="28"/>
          <w:szCs w:val="28"/>
        </w:rPr>
        <w:t>организации.</w:t>
      </w:r>
    </w:p>
    <w:p w:rsidR="00A80D4D" w:rsidRPr="00A80D4D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3. Также рекомендуется руководс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тву образовательной организации </w:t>
      </w:r>
      <w:r w:rsidRPr="00A80D4D">
        <w:rPr>
          <w:rFonts w:ascii="TimesNewRomanPSMT" w:hAnsi="TimesNewRomanPSMT" w:cs="TimesNewRomanPSMT"/>
          <w:sz w:val="28"/>
          <w:szCs w:val="28"/>
        </w:rPr>
        <w:t>в начале реализации данного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проекта организовать встречи с </w:t>
      </w:r>
      <w:r w:rsidRPr="00A80D4D">
        <w:rPr>
          <w:rFonts w:ascii="TimesNewRomanPSMT" w:hAnsi="TimesNewRomanPSMT" w:cs="TimesNewRomanPSMT"/>
          <w:sz w:val="28"/>
          <w:szCs w:val="28"/>
        </w:rPr>
        <w:t>родителями учащихся образов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ательной организации с целью их </w:t>
      </w:r>
      <w:r w:rsidRPr="00A80D4D">
        <w:rPr>
          <w:rFonts w:ascii="TimesNewRomanPSMT" w:hAnsi="TimesNewRomanPSMT" w:cs="TimesNewRomanPSMT"/>
          <w:sz w:val="28"/>
          <w:szCs w:val="28"/>
        </w:rPr>
        <w:t>информирования о сущности технол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огии «Образовательный минимум», </w:t>
      </w:r>
      <w:r w:rsidRPr="00A80D4D">
        <w:rPr>
          <w:rFonts w:ascii="TimesNewRomanPSMT" w:hAnsi="TimesNewRomanPSMT" w:cs="TimesNewRomanPSMT"/>
          <w:sz w:val="28"/>
          <w:szCs w:val="28"/>
        </w:rPr>
        <w:t>особенностях реализации и ожидае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мых конечных результатов данной </w:t>
      </w:r>
      <w:r w:rsidRPr="00A80D4D">
        <w:rPr>
          <w:rFonts w:ascii="TimesNewRomanPSMT" w:hAnsi="TimesNewRomanPSMT" w:cs="TimesNewRomanPSMT"/>
          <w:sz w:val="28"/>
          <w:szCs w:val="28"/>
        </w:rPr>
        <w:t>технологии.</w:t>
      </w:r>
    </w:p>
    <w:p w:rsidR="00A80D4D" w:rsidRPr="00A80D4D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4. Важнейшим элементом данной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технологии является содержание </w:t>
      </w:r>
      <w:r w:rsidRPr="00A80D4D">
        <w:rPr>
          <w:rFonts w:ascii="TimesNewRomanPSMT" w:hAnsi="TimesNewRomanPSMT" w:cs="TimesNewRomanPSMT"/>
          <w:sz w:val="28"/>
          <w:szCs w:val="28"/>
        </w:rPr>
        <w:t xml:space="preserve">образовательного минимума. От 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правильно выбранного содержания </w:t>
      </w:r>
      <w:r w:rsidRPr="00A80D4D">
        <w:rPr>
          <w:rFonts w:ascii="TimesNewRomanPSMT" w:hAnsi="TimesNewRomanPSMT" w:cs="TimesNewRomanPSMT"/>
          <w:sz w:val="28"/>
          <w:szCs w:val="28"/>
        </w:rPr>
        <w:t>образовательного миниму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ма зависит эффективность данной </w:t>
      </w:r>
      <w:r w:rsidRPr="00A80D4D">
        <w:rPr>
          <w:rFonts w:ascii="TimesNewRomanPSMT" w:hAnsi="TimesNewRomanPSMT" w:cs="TimesNewRomanPSMT"/>
          <w:sz w:val="28"/>
          <w:szCs w:val="28"/>
        </w:rPr>
        <w:t>технологии. Частой ошибкой мно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гих учителей при решении задачи </w:t>
      </w:r>
      <w:r w:rsidRPr="00A80D4D">
        <w:rPr>
          <w:rFonts w:ascii="TimesNewRomanPSMT" w:hAnsi="TimesNewRomanPSMT" w:cs="TimesNewRomanPSMT"/>
          <w:sz w:val="28"/>
          <w:szCs w:val="28"/>
        </w:rPr>
        <w:t>формирования образовательного ми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нимума является желание вложить </w:t>
      </w:r>
      <w:r w:rsidRPr="00A80D4D">
        <w:rPr>
          <w:rFonts w:ascii="TimesNewRomanPSMT" w:hAnsi="TimesNewRomanPSMT" w:cs="TimesNewRomanPSMT"/>
          <w:sz w:val="28"/>
          <w:szCs w:val="28"/>
        </w:rPr>
        <w:t>в его содержание весь учебный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материал в виду его важности и </w:t>
      </w:r>
      <w:r w:rsidRPr="00A80D4D">
        <w:rPr>
          <w:rFonts w:ascii="TimesNewRomanPSMT" w:hAnsi="TimesNewRomanPSMT" w:cs="TimesNewRomanPSMT"/>
          <w:sz w:val="28"/>
          <w:szCs w:val="28"/>
        </w:rPr>
        <w:t>необходимости с точки зрения учебного процесса.</w:t>
      </w:r>
    </w:p>
    <w:p w:rsidR="008E58EC" w:rsidRPr="008E58EC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В этом случае задача сдерж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ивания увеличения дидактических </w:t>
      </w:r>
      <w:r w:rsidRPr="00A80D4D">
        <w:rPr>
          <w:rFonts w:ascii="TimesNewRomanPSMT" w:hAnsi="TimesNewRomanPSMT" w:cs="TimesNewRomanPSMT"/>
          <w:sz w:val="28"/>
          <w:szCs w:val="28"/>
        </w:rPr>
        <w:t>единиц образовательного минимума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и оптимизации его объема лежит </w:t>
      </w:r>
      <w:r w:rsidRPr="00A80D4D">
        <w:rPr>
          <w:rFonts w:ascii="TimesNewRomanPSMT" w:hAnsi="TimesNewRomanPSMT" w:cs="TimesNewRomanPSMT"/>
          <w:sz w:val="28"/>
          <w:szCs w:val="28"/>
        </w:rPr>
        <w:t>на профильных методических объединениях образовательной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организации. Как правило, взвешенное решение о содержании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образовательного минимума по предмету приходит после его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апробации в течение учебного года. Другим словами, при реализации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данной технологии всегда есть возможность коррекции содержания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lastRenderedPageBreak/>
        <w:t>предметного образовательного минимума, его адаптации к условиям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реализации образовательной программы в конкретной образовательной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организации.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5. Одним из главных факторов эффективности данной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является обязательность применения системного подхода к его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реализации. При этом все учащиеся образовательной организации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должны знать, что контроль знания предметных образовательных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минимумов обязателен для всех. Использование системного подхода к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реализации технологии «Образовательный минимум» позволит более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полно использовать методический и творческий потенциал педагогов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образовательной организации.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6. Для предотвращения возможных ошибок в реализации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технологии «Образовательный минимум» следует правильно понимать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сущность данной технологии. Подсистема (часть) внутренней системы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оценки качества образования, созданная на базе данной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включает такие элементы: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1) объект контроля – предметные знания учащегося;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2) предмет контроля – образовательный минимум по предмету;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3) периодичность контроля – устанавливается самой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образовательной организацией, максимум – четыре раза (один раз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четверть), рекомендуется два раза в учебном году;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4) участники технологии – учащиеся, учителя, классный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руководитель, заместитель директора образовательной организации 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родители учащихся.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Эффективность технологии «Образовательный минимум» во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многом зависит от того, насколько эффективно будут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взаимодействовать между собой все участники данной технологии.</w:t>
      </w:r>
    </w:p>
    <w:p w:rsidR="00A80D4D" w:rsidRPr="00A80D4D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Основным критерием оценки эффективности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«Образовательный минимум» является высокий уровень теоретических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и практических знаний учащихся по учебным предметам, по которым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проводится контроль знания образовательного минимума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sectPr w:rsidR="00A80D4D" w:rsidRPr="00A80D4D" w:rsidSect="00A80D4D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27"/>
    <w:rsid w:val="00073895"/>
    <w:rsid w:val="006B7727"/>
    <w:rsid w:val="008E58EC"/>
    <w:rsid w:val="00A8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2018-05-11T12:27:00Z</dcterms:created>
  <dcterms:modified xsi:type="dcterms:W3CDTF">2018-05-11T12:51:00Z</dcterms:modified>
</cp:coreProperties>
</file>